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B61D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045" w:rsidRDefault="00737045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1862100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737045" w:rsidRDefault="00737045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853508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1247C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1247CD">
              <w:rPr>
                <w:b/>
                <w:color w:val="000000"/>
                <w:szCs w:val="28"/>
              </w:rPr>
              <w:t>6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737045">
              <w:rPr>
                <w:b/>
                <w:color w:val="000000"/>
                <w:szCs w:val="28"/>
              </w:rPr>
              <w:t>6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234BA3">
              <w:rPr>
                <w:b/>
                <w:color w:val="000000"/>
                <w:szCs w:val="28"/>
              </w:rPr>
              <w:t>6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737045" w:rsidRDefault="00737045" w:rsidP="009034A4">
      <w:pPr>
        <w:autoSpaceDE w:val="0"/>
        <w:autoSpaceDN w:val="0"/>
        <w:adjustRightInd w:val="0"/>
        <w:rPr>
          <w:b/>
          <w:bCs/>
          <w:szCs w:val="28"/>
        </w:rPr>
      </w:pPr>
    </w:p>
    <w:p w:rsidR="00853463" w:rsidRPr="0057406A" w:rsidRDefault="00853463" w:rsidP="00853463">
      <w:pPr>
        <w:rPr>
          <w:b/>
          <w:szCs w:val="28"/>
        </w:rPr>
      </w:pPr>
      <w:r w:rsidRPr="0057406A">
        <w:rPr>
          <w:b/>
          <w:szCs w:val="28"/>
        </w:rPr>
        <w:t>Об объеме сведений о кандидатах</w:t>
      </w:r>
      <w:r w:rsidRPr="00DB62D7">
        <w:rPr>
          <w:b/>
          <w:szCs w:val="28"/>
        </w:rPr>
        <w:t>,</w:t>
      </w:r>
      <w:r w:rsidRPr="0057406A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57406A">
        <w:rPr>
          <w:b/>
          <w:szCs w:val="28"/>
        </w:rPr>
        <w:t>подлежащих доведению до сведения избирателей</w:t>
      </w:r>
      <w:r w:rsidR="0003543B" w:rsidRPr="0003543B">
        <w:t xml:space="preserve"> </w:t>
      </w:r>
      <w:r w:rsidR="0003543B" w:rsidRPr="0003543B">
        <w:rPr>
          <w:b/>
        </w:rPr>
        <w:t>при</w:t>
      </w:r>
      <w:r w:rsidR="0003543B">
        <w:t xml:space="preserve"> </w:t>
      </w:r>
      <w:r w:rsidR="0003543B" w:rsidRPr="0003543B">
        <w:rPr>
          <w:b/>
          <w:szCs w:val="28"/>
        </w:rPr>
        <w:t>проведени</w:t>
      </w:r>
      <w:r w:rsidR="0003543B">
        <w:rPr>
          <w:b/>
          <w:szCs w:val="28"/>
        </w:rPr>
        <w:t>и</w:t>
      </w:r>
      <w:r w:rsidR="0003543B" w:rsidRPr="0003543B">
        <w:rPr>
          <w:b/>
          <w:szCs w:val="28"/>
        </w:rPr>
        <w:t xml:space="preserve"> дополнительных выборов депутатов Муниципального Совета внутригородского муниципального образования 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p w:rsidR="00853463" w:rsidRPr="0057406A" w:rsidRDefault="00853463" w:rsidP="00853463">
      <w:pPr>
        <w:rPr>
          <w:b/>
          <w:szCs w:val="28"/>
        </w:rPr>
      </w:pPr>
    </w:p>
    <w:p w:rsidR="005D5100" w:rsidRDefault="00853463" w:rsidP="00853463">
      <w:pPr>
        <w:ind w:firstLine="709"/>
        <w:jc w:val="both"/>
        <w:rPr>
          <w:bCs/>
          <w:szCs w:val="28"/>
        </w:rPr>
      </w:pPr>
      <w:r w:rsidRPr="0057406A">
        <w:rPr>
          <w:szCs w:val="28"/>
        </w:rPr>
        <w:t>В соответствии с пункт</w:t>
      </w:r>
      <w:r>
        <w:rPr>
          <w:szCs w:val="28"/>
        </w:rPr>
        <w:t>ами</w:t>
      </w:r>
      <w:r w:rsidRPr="0057406A">
        <w:rPr>
          <w:szCs w:val="28"/>
        </w:rPr>
        <w:t xml:space="preserve"> 11</w:t>
      </w:r>
      <w:r>
        <w:rPr>
          <w:szCs w:val="28"/>
        </w:rPr>
        <w:t xml:space="preserve"> и 12 статьи 22, пунктом 3 статьи 50</w:t>
      </w:r>
      <w:r w:rsidRPr="0057406A">
        <w:rPr>
          <w:szCs w:val="28"/>
        </w:rPr>
        <w:t xml:space="preserve"> Закона Санкт-Петербурга от 21 мая 2014 № 303-46 «О выборах депутатов муниципальных советов внутригородских муниципальных образований Санкт-Петербурга»</w:t>
      </w:r>
      <w:r>
        <w:rPr>
          <w:szCs w:val="28"/>
        </w:rPr>
        <w:t>,</w:t>
      </w:r>
      <w:r w:rsidRPr="0057406A">
        <w:rPr>
          <w:szCs w:val="28"/>
        </w:rPr>
        <w:t xml:space="preserve"> </w:t>
      </w:r>
      <w:r>
        <w:rPr>
          <w:szCs w:val="28"/>
        </w:rPr>
        <w:t xml:space="preserve">решением Санкт-Петербургской избирательной комиссии от 28 апреля 2022 года № 312-5 «О мерах, направленных на обеспечение исполнения территориальными избирательными комиссиями </w:t>
      </w:r>
      <w:r>
        <w:rPr>
          <w:szCs w:val="28"/>
        </w:rPr>
        <w:br/>
        <w:t xml:space="preserve">в Санкт-Петербурге полномочий по подготовке и проведению выборов в органы местного самоуправления, местного референдума», </w:t>
      </w:r>
      <w:r w:rsidR="004A1E96" w:rsidRPr="00C76029">
        <w:rPr>
          <w:color w:val="000000"/>
          <w:szCs w:val="28"/>
        </w:rPr>
        <w:t>Территориальная избирательная комиссия №</w:t>
      </w:r>
      <w:r w:rsidR="004A1E96" w:rsidRPr="00C76029">
        <w:rPr>
          <w:szCs w:val="28"/>
        </w:rPr>
        <w:t xml:space="preserve"> </w:t>
      </w:r>
      <w:r w:rsidR="004A1E96">
        <w:rPr>
          <w:szCs w:val="28"/>
        </w:rPr>
        <w:t>24</w:t>
      </w:r>
      <w:r w:rsidR="004A1E96" w:rsidRPr="00C76029">
        <w:rPr>
          <w:szCs w:val="28"/>
        </w:rPr>
        <w:t xml:space="preserve">, осуществляющая полномочия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 xml:space="preserve">депутатов Муниципального </w:t>
      </w:r>
      <w:r w:rsidR="00234BA3">
        <w:rPr>
          <w:bCs/>
          <w:szCs w:val="28"/>
        </w:rPr>
        <w:t>С</w:t>
      </w:r>
      <w:r w:rsidR="004A1E96" w:rsidRPr="004A1E96">
        <w:rPr>
          <w:bCs/>
          <w:szCs w:val="28"/>
        </w:rPr>
        <w:t>овета внутригородского муниципального</w:t>
      </w:r>
      <w:r w:rsidR="0095668C">
        <w:rPr>
          <w:bCs/>
          <w:szCs w:val="28"/>
        </w:rPr>
        <w:t xml:space="preserve"> </w:t>
      </w:r>
      <w:r w:rsidR="004A1E96" w:rsidRPr="004A1E96">
        <w:rPr>
          <w:bCs/>
          <w:szCs w:val="28"/>
        </w:rPr>
        <w:t>образования</w:t>
      </w:r>
      <w:r w:rsidR="0095668C">
        <w:rPr>
          <w:bCs/>
          <w:szCs w:val="28"/>
        </w:rPr>
        <w:t xml:space="preserve"> </w:t>
      </w:r>
      <w:r w:rsidR="004A1E96" w:rsidRPr="004A1E96">
        <w:rPr>
          <w:bCs/>
          <w:szCs w:val="28"/>
        </w:rPr>
        <w:t xml:space="preserve"> города федерального значения Санкт-Петербурга муниципальн</w:t>
      </w:r>
      <w:r w:rsidR="00234BA3">
        <w:rPr>
          <w:bCs/>
          <w:szCs w:val="28"/>
        </w:rPr>
        <w:t>ого</w:t>
      </w:r>
      <w:r w:rsidR="004A1E96" w:rsidRPr="004A1E96">
        <w:rPr>
          <w:bCs/>
          <w:szCs w:val="28"/>
        </w:rPr>
        <w:t xml:space="preserve"> округ</w:t>
      </w:r>
      <w:r w:rsidR="00234BA3">
        <w:rPr>
          <w:bCs/>
          <w:szCs w:val="28"/>
        </w:rPr>
        <w:t>а</w:t>
      </w:r>
      <w:r w:rsidR="004A1E96" w:rsidRPr="004A1E96">
        <w:rPr>
          <w:bCs/>
          <w:szCs w:val="28"/>
        </w:rPr>
        <w:t xml:space="preserve"> </w:t>
      </w:r>
      <w:r w:rsidR="00234BA3">
        <w:rPr>
          <w:bCs/>
          <w:szCs w:val="28"/>
        </w:rPr>
        <w:t>Ивановский</w:t>
      </w:r>
      <w:r w:rsidR="004A1E96" w:rsidRPr="004A1E96">
        <w:rPr>
          <w:bCs/>
          <w:szCs w:val="28"/>
        </w:rPr>
        <w:t xml:space="preserve"> шестого созыва по многомандатному избирательному округу № 15</w:t>
      </w:r>
      <w:r w:rsidR="00234BA3">
        <w:rPr>
          <w:bCs/>
          <w:szCs w:val="28"/>
        </w:rPr>
        <w:t>2</w:t>
      </w:r>
      <w:r w:rsidR="004A1E96">
        <w:rPr>
          <w:bCs/>
          <w:szCs w:val="28"/>
        </w:rPr>
        <w:t xml:space="preserve"> (далее – Территориальная избирательная комиссия № 24)</w:t>
      </w:r>
      <w:r w:rsidR="004A1E96" w:rsidRPr="00C76029">
        <w:rPr>
          <w:bCs/>
          <w:szCs w:val="28"/>
        </w:rPr>
        <w:t>,</w:t>
      </w:r>
    </w:p>
    <w:p w:rsidR="005D5100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853463" w:rsidRDefault="00853463" w:rsidP="00853463">
      <w:pPr>
        <w:ind w:firstLine="851"/>
        <w:jc w:val="both"/>
        <w:rPr>
          <w:szCs w:val="28"/>
        </w:rPr>
      </w:pPr>
      <w:r>
        <w:rPr>
          <w:szCs w:val="28"/>
        </w:rPr>
        <w:t>1.</w:t>
      </w:r>
      <w:r w:rsidRPr="002F6A53">
        <w:rPr>
          <w:szCs w:val="28"/>
        </w:rPr>
        <w:t> </w:t>
      </w:r>
      <w:r>
        <w:rPr>
          <w:szCs w:val="28"/>
        </w:rPr>
        <w:t xml:space="preserve">Установить объем сведений о кандидатах, представленных </w:t>
      </w:r>
      <w:r>
        <w:rPr>
          <w:szCs w:val="28"/>
        </w:rPr>
        <w:br/>
        <w:t>ими при выдвижении, подлежащих доведению до сведения избирателей согласно приложению № 1 к настоящему решению.</w:t>
      </w:r>
    </w:p>
    <w:p w:rsidR="00853463" w:rsidRDefault="00853463" w:rsidP="00853463">
      <w:pPr>
        <w:ind w:firstLine="851"/>
        <w:jc w:val="both"/>
        <w:rPr>
          <w:szCs w:val="28"/>
        </w:rPr>
      </w:pPr>
      <w:r>
        <w:rPr>
          <w:szCs w:val="28"/>
        </w:rPr>
        <w:t>2. Определить, что сведения о кандидатах в объеме, установленном пунктом 1 настоящего решения, подлежат размещению на официальном сайте Территориальной избирательной комиссии № 24 в информационно-телекоммуникационной сети Интернет в течение трех дней после дня выдвижения кандидата.</w:t>
      </w:r>
    </w:p>
    <w:p w:rsidR="00853463" w:rsidRDefault="00853463" w:rsidP="00853463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3. По мере получения информации о результатах проверки </w:t>
      </w:r>
      <w:r>
        <w:rPr>
          <w:szCs w:val="28"/>
        </w:rPr>
        <w:br/>
        <w:t xml:space="preserve">из соответствующих органов сведений, представленных кандидатами, направлять данные о выявленных фактах недостоверности этих сведений </w:t>
      </w:r>
      <w:r>
        <w:rPr>
          <w:szCs w:val="28"/>
        </w:rPr>
        <w:br/>
        <w:t xml:space="preserve">в средства массовой информации по форме согласно приложению № 2 </w:t>
      </w:r>
      <w:r>
        <w:rPr>
          <w:szCs w:val="28"/>
        </w:rPr>
        <w:br/>
        <w:t>к настоящему решению.</w:t>
      </w:r>
    </w:p>
    <w:p w:rsidR="00853463" w:rsidRDefault="00853463" w:rsidP="00853463">
      <w:pPr>
        <w:ind w:firstLine="851"/>
        <w:jc w:val="both"/>
        <w:rPr>
          <w:szCs w:val="28"/>
        </w:rPr>
      </w:pPr>
      <w:r>
        <w:rPr>
          <w:szCs w:val="28"/>
        </w:rPr>
        <w:t xml:space="preserve">4. Установить объем биографических данных о кандидатах, сведений </w:t>
      </w:r>
      <w:r>
        <w:rPr>
          <w:szCs w:val="28"/>
        </w:rPr>
        <w:br/>
        <w:t xml:space="preserve">о доходах и об имуществе кандидатов, размещаемых на информационном стенде в помещении для голосования согласно приложениям №№ 3,4 </w:t>
      </w:r>
      <w:r>
        <w:rPr>
          <w:szCs w:val="28"/>
        </w:rPr>
        <w:br/>
        <w:t>к настоящему решению.</w:t>
      </w:r>
    </w:p>
    <w:p w:rsidR="00F07760" w:rsidRPr="00F019C8" w:rsidRDefault="00516ADE" w:rsidP="00853463">
      <w:pPr>
        <w:pStyle w:val="-1"/>
        <w:spacing w:line="240" w:lineRule="auto"/>
        <w:ind w:firstLine="709"/>
      </w:pPr>
      <w:r>
        <w:t>4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516ADE" w:rsidP="00D9697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453B6F">
        <w:rPr>
          <w:szCs w:val="28"/>
        </w:rPr>
        <w:t>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516ADE" w:rsidRDefault="00516ADE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737045" w:rsidRDefault="00737045" w:rsidP="009E379E">
      <w:pPr>
        <w:jc w:val="both"/>
        <w:rPr>
          <w:szCs w:val="28"/>
        </w:rPr>
      </w:pPr>
    </w:p>
    <w:p w:rsidR="00853463" w:rsidRDefault="00853463" w:rsidP="00853463">
      <w:pPr>
        <w:ind w:left="4536"/>
        <w:rPr>
          <w:sz w:val="24"/>
        </w:rPr>
      </w:pPr>
      <w:r w:rsidRPr="00A56ABF">
        <w:rPr>
          <w:sz w:val="24"/>
        </w:rPr>
        <w:lastRenderedPageBreak/>
        <w:t xml:space="preserve">Приложение </w:t>
      </w:r>
      <w:r>
        <w:rPr>
          <w:sz w:val="24"/>
        </w:rPr>
        <w:t>№ 1</w:t>
      </w:r>
      <w:r w:rsidRPr="00A56ABF">
        <w:rPr>
          <w:sz w:val="24"/>
        </w:rPr>
        <w:br/>
        <w:t xml:space="preserve">к решению </w:t>
      </w:r>
      <w:r>
        <w:rPr>
          <w:sz w:val="24"/>
        </w:rPr>
        <w:t>Территориальной</w:t>
      </w:r>
      <w:r w:rsidRPr="00A56ABF">
        <w:rPr>
          <w:sz w:val="24"/>
        </w:rPr>
        <w:t xml:space="preserve"> </w:t>
      </w:r>
      <w:r>
        <w:rPr>
          <w:sz w:val="24"/>
        </w:rPr>
        <w:br/>
      </w:r>
      <w:r w:rsidRPr="00A56ABF">
        <w:rPr>
          <w:sz w:val="24"/>
        </w:rPr>
        <w:t xml:space="preserve">избирательной комиссии </w:t>
      </w:r>
      <w:r>
        <w:rPr>
          <w:sz w:val="24"/>
        </w:rPr>
        <w:t>№ </w:t>
      </w:r>
      <w:r w:rsidR="009E7857">
        <w:rPr>
          <w:sz w:val="24"/>
        </w:rPr>
        <w:t>24</w:t>
      </w:r>
    </w:p>
    <w:p w:rsidR="00853463" w:rsidRPr="00A56ABF" w:rsidRDefault="00853463" w:rsidP="00853463">
      <w:pPr>
        <w:ind w:left="4536"/>
        <w:rPr>
          <w:sz w:val="24"/>
        </w:rPr>
      </w:pPr>
      <w:r w:rsidRPr="00A56ABF">
        <w:rPr>
          <w:sz w:val="24"/>
        </w:rPr>
        <w:t xml:space="preserve">от </w:t>
      </w:r>
      <w:r w:rsidR="001247CD">
        <w:rPr>
          <w:sz w:val="24"/>
        </w:rPr>
        <w:t>6</w:t>
      </w:r>
      <w:r w:rsidRPr="00A56ABF">
        <w:rPr>
          <w:sz w:val="24"/>
        </w:rPr>
        <w:t xml:space="preserve"> ию</w:t>
      </w:r>
      <w:r>
        <w:rPr>
          <w:sz w:val="24"/>
        </w:rPr>
        <w:t>л</w:t>
      </w:r>
      <w:r w:rsidRPr="00A56ABF">
        <w:rPr>
          <w:sz w:val="24"/>
        </w:rPr>
        <w:t>я 202</w:t>
      </w:r>
      <w:r>
        <w:rPr>
          <w:sz w:val="24"/>
        </w:rPr>
        <w:t>2</w:t>
      </w:r>
      <w:r w:rsidRPr="00A56ABF">
        <w:rPr>
          <w:sz w:val="24"/>
        </w:rPr>
        <w:t xml:space="preserve"> года №</w:t>
      </w:r>
      <w:r w:rsidRPr="003F042E">
        <w:rPr>
          <w:sz w:val="24"/>
        </w:rPr>
        <w:t> </w:t>
      </w:r>
      <w:r w:rsidR="009E7857">
        <w:rPr>
          <w:sz w:val="24"/>
        </w:rPr>
        <w:t>26-</w:t>
      </w:r>
      <w:r w:rsidR="00234BA3">
        <w:rPr>
          <w:sz w:val="24"/>
        </w:rPr>
        <w:t>6</w:t>
      </w:r>
    </w:p>
    <w:p w:rsidR="00853463" w:rsidRPr="00A56ABF" w:rsidRDefault="00853463" w:rsidP="00853463">
      <w:pPr>
        <w:ind w:left="5400"/>
        <w:rPr>
          <w:sz w:val="20"/>
          <w:szCs w:val="20"/>
        </w:rPr>
      </w:pPr>
    </w:p>
    <w:p w:rsidR="00853463" w:rsidRPr="00A56ABF" w:rsidRDefault="00853463" w:rsidP="00853463">
      <w:pPr>
        <w:jc w:val="right"/>
      </w:pPr>
    </w:p>
    <w:p w:rsidR="00853463" w:rsidRPr="00A56ABF" w:rsidRDefault="00853463" w:rsidP="00853463">
      <w:pPr>
        <w:jc w:val="right"/>
      </w:pPr>
    </w:p>
    <w:p w:rsidR="00853463" w:rsidRPr="00A56ABF" w:rsidRDefault="00853463" w:rsidP="009E7857">
      <w:pPr>
        <w:rPr>
          <w:b/>
        </w:rPr>
      </w:pPr>
      <w:r w:rsidRPr="00A56ABF">
        <w:rPr>
          <w:b/>
        </w:rPr>
        <w:t>Объем сведений</w:t>
      </w:r>
    </w:p>
    <w:p w:rsidR="00853463" w:rsidRPr="00A56ABF" w:rsidRDefault="00853463" w:rsidP="009E7857">
      <w:pPr>
        <w:rPr>
          <w:b/>
        </w:rPr>
      </w:pPr>
      <w:r w:rsidRPr="00A56ABF">
        <w:rPr>
          <w:b/>
        </w:rPr>
        <w:t>о кандидатах</w:t>
      </w:r>
      <w:r w:rsidRPr="00DB62D7">
        <w:rPr>
          <w:b/>
        </w:rPr>
        <w:t xml:space="preserve">, представленных ими при выдвижении, </w:t>
      </w:r>
      <w:r>
        <w:rPr>
          <w:b/>
        </w:rPr>
        <w:br/>
      </w:r>
      <w:r w:rsidRPr="00DB62D7">
        <w:rPr>
          <w:b/>
        </w:rPr>
        <w:t>подлежащих доведению до сведения</w:t>
      </w:r>
      <w:r w:rsidRPr="00A56ABF">
        <w:rPr>
          <w:b/>
        </w:rPr>
        <w:t xml:space="preserve"> избирателей</w:t>
      </w:r>
    </w:p>
    <w:p w:rsidR="00853463" w:rsidRPr="00A56ABF" w:rsidRDefault="00853463" w:rsidP="009E7857">
      <w:pPr>
        <w:jc w:val="both"/>
      </w:pPr>
    </w:p>
    <w:p w:rsidR="00853463" w:rsidRPr="00A56ABF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>
        <w:t>1. </w:t>
      </w:r>
      <w:r w:rsidRPr="00A56ABF">
        <w:t xml:space="preserve">Фамилия, имя,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- прежние фамилия, </w:t>
      </w:r>
      <w:r>
        <w:t xml:space="preserve">или </w:t>
      </w:r>
      <w:r w:rsidRPr="00A56ABF">
        <w:t xml:space="preserve">имя, </w:t>
      </w:r>
      <w:r>
        <w:t>или отчество</w:t>
      </w:r>
      <w:r w:rsidRPr="00A56ABF">
        <w:t>).</w:t>
      </w:r>
    </w:p>
    <w:p w:rsidR="00853463" w:rsidRPr="009B03AC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 w:rsidRPr="009B03AC">
        <w:t>2.</w:t>
      </w:r>
      <w:r>
        <w:t> </w:t>
      </w:r>
      <w:r w:rsidRPr="009B03AC">
        <w:t>Год рождения.</w:t>
      </w:r>
    </w:p>
    <w:p w:rsidR="00853463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 w:rsidRPr="00A56ABF">
        <w:t>3.</w:t>
      </w:r>
      <w:r>
        <w:t> Н</w:t>
      </w:r>
      <w:r w:rsidRPr="00A56ABF">
        <w:t>аименование субъекта Российской Федерации, района, города, иного населенного пункта, где находится место жительства кандидата.</w:t>
      </w:r>
    </w:p>
    <w:p w:rsidR="00853463" w:rsidRPr="00A56ABF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 w:rsidRPr="00A56ABF">
        <w:t>4.</w:t>
      </w:r>
      <w:r>
        <w:t> </w:t>
      </w:r>
      <w:r w:rsidRPr="00A56ABF">
        <w:t xml:space="preserve">Основное место работы или службы, занимаемая должность </w:t>
      </w:r>
      <w:r w:rsidRPr="00A56ABF">
        <w:br/>
        <w:t>(в случае отсутствия основного места работы или службы - род занятий).</w:t>
      </w:r>
    </w:p>
    <w:p w:rsidR="00853463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 w:rsidRPr="00A56ABF">
        <w:t>5.</w:t>
      </w:r>
      <w:r>
        <w:t> </w:t>
      </w:r>
      <w:r w:rsidRPr="00A56ABF"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853463" w:rsidRDefault="00853463" w:rsidP="009E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Членство в политической партии либо принадлежность не более чем к одному иному общественному объединению и свой статус в этой политической партии, общественном объединении (при условии представления кандидатом соответствующих документов).</w:t>
      </w:r>
    </w:p>
    <w:p w:rsidR="00853463" w:rsidRPr="00A56ABF" w:rsidRDefault="00853463" w:rsidP="009E7857">
      <w:pPr>
        <w:autoSpaceDE w:val="0"/>
        <w:autoSpaceDN w:val="0"/>
        <w:adjustRightInd w:val="0"/>
        <w:ind w:firstLine="708"/>
        <w:jc w:val="both"/>
      </w:pPr>
      <w:r>
        <w:t>7</w:t>
      </w:r>
      <w:r w:rsidRPr="00A56ABF">
        <w:t xml:space="preserve">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</w:t>
      </w:r>
      <w:r>
        <w:t>агента лицом – сведения об этом.</w:t>
      </w:r>
    </w:p>
    <w:p w:rsidR="00853463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A56ABF">
        <w:t>.</w:t>
      </w:r>
      <w:r>
        <w:t> </w:t>
      </w:r>
      <w:r w:rsidRPr="00A56ABF">
        <w:t xml:space="preserve">Если у кандидата имелась или имеется судимость – сведения </w:t>
      </w:r>
      <w:r w:rsidRPr="00A56ABF">
        <w:br/>
        <w:t xml:space="preserve"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</w:t>
      </w:r>
      <w:r>
        <w:br/>
      </w:r>
      <w:r w:rsidRPr="00A56ABF">
        <w:t xml:space="preserve">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 – также сведения о дате снятия </w:t>
      </w:r>
      <w:r>
        <w:br/>
        <w:t>или погашения судимости.</w:t>
      </w:r>
    </w:p>
    <w:p w:rsidR="00853463" w:rsidRDefault="00853463" w:rsidP="009E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С</w:t>
      </w:r>
      <w:r w:rsidRPr="00E64E54">
        <w:rPr>
          <w:rFonts w:ascii="Times New Roman" w:hAnsi="Times New Roman" w:cs="Times New Roman"/>
          <w:sz w:val="28"/>
          <w:szCs w:val="28"/>
        </w:rPr>
        <w:t>убъект выдвижения (если кандидат выдви</w:t>
      </w:r>
      <w:r>
        <w:rPr>
          <w:rFonts w:ascii="Times New Roman" w:hAnsi="Times New Roman" w:cs="Times New Roman"/>
          <w:sz w:val="28"/>
          <w:szCs w:val="28"/>
        </w:rPr>
        <w:t>нут избирательным объединением </w:t>
      </w:r>
      <w:r w:rsidRPr="00E64E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4E54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E54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54">
        <w:rPr>
          <w:rFonts w:ascii="Times New Roman" w:hAnsi="Times New Roman" w:cs="Times New Roman"/>
          <w:sz w:val="28"/>
          <w:szCs w:val="28"/>
        </w:rPr>
        <w:t xml:space="preserve"> с указанием наименования соответствующей политической партии, иного общественного объединения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64E54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35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E54">
        <w:rPr>
          <w:rFonts w:ascii="Times New Roman" w:hAnsi="Times New Roman" w:cs="Times New Roman"/>
          <w:sz w:val="28"/>
          <w:szCs w:val="28"/>
        </w:rPr>
        <w:t xml:space="preserve">Об основных </w:t>
      </w:r>
      <w:r w:rsidRPr="00E64E54">
        <w:rPr>
          <w:rFonts w:ascii="Times New Roman" w:hAnsi="Times New Roman" w:cs="Times New Roman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54">
        <w:rPr>
          <w:rFonts w:ascii="Times New Roman" w:hAnsi="Times New Roman" w:cs="Times New Roman"/>
          <w:sz w:val="28"/>
          <w:szCs w:val="28"/>
        </w:rPr>
        <w:t xml:space="preserve">; если кандидат сам выдвинул свою кандидатуру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4E54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E54">
        <w:rPr>
          <w:rFonts w:ascii="Times New Roman" w:hAnsi="Times New Roman" w:cs="Times New Roman"/>
          <w:sz w:val="28"/>
          <w:szCs w:val="28"/>
        </w:rPr>
        <w:t>самовыдвижение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463" w:rsidRDefault="00853463" w:rsidP="009E7857">
      <w:pPr>
        <w:spacing w:line="276" w:lineRule="auto"/>
        <w:jc w:val="both"/>
        <w:rPr>
          <w:szCs w:val="28"/>
        </w:rPr>
      </w:pPr>
      <w:r w:rsidRPr="00C0722D">
        <w:rPr>
          <w:szCs w:val="28"/>
        </w:rPr>
        <w:br w:type="page"/>
      </w:r>
    </w:p>
    <w:p w:rsidR="00853463" w:rsidRDefault="00853463" w:rsidP="00853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34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463" w:rsidRDefault="00853463" w:rsidP="00853463">
      <w:pPr>
        <w:ind w:left="10490"/>
        <w:rPr>
          <w:sz w:val="24"/>
        </w:rPr>
      </w:pPr>
      <w:r w:rsidRPr="00A56ABF">
        <w:rPr>
          <w:sz w:val="24"/>
        </w:rPr>
        <w:lastRenderedPageBreak/>
        <w:t xml:space="preserve">Приложение </w:t>
      </w:r>
      <w:r>
        <w:rPr>
          <w:sz w:val="24"/>
        </w:rPr>
        <w:t>№ 2</w:t>
      </w:r>
      <w:r w:rsidRPr="00A56ABF">
        <w:rPr>
          <w:sz w:val="24"/>
        </w:rPr>
        <w:br/>
        <w:t xml:space="preserve">к решению </w:t>
      </w:r>
      <w:r>
        <w:rPr>
          <w:sz w:val="24"/>
        </w:rPr>
        <w:t>Территориальной</w:t>
      </w:r>
      <w:r w:rsidRPr="00A56ABF">
        <w:rPr>
          <w:sz w:val="24"/>
        </w:rPr>
        <w:t xml:space="preserve"> </w:t>
      </w:r>
      <w:r>
        <w:rPr>
          <w:sz w:val="24"/>
        </w:rPr>
        <w:br/>
      </w:r>
      <w:r w:rsidRPr="00A56ABF">
        <w:rPr>
          <w:sz w:val="24"/>
        </w:rPr>
        <w:t xml:space="preserve">избирательной комиссии </w:t>
      </w:r>
      <w:r>
        <w:rPr>
          <w:sz w:val="24"/>
        </w:rPr>
        <w:t>№ </w:t>
      </w:r>
      <w:r w:rsidR="009E7857">
        <w:rPr>
          <w:sz w:val="24"/>
        </w:rPr>
        <w:t>24</w:t>
      </w:r>
    </w:p>
    <w:p w:rsidR="00853463" w:rsidRPr="00A56ABF" w:rsidRDefault="00853463" w:rsidP="00853463">
      <w:pPr>
        <w:ind w:left="10490"/>
        <w:rPr>
          <w:sz w:val="24"/>
        </w:rPr>
      </w:pPr>
      <w:r w:rsidRPr="00A56ABF">
        <w:rPr>
          <w:sz w:val="24"/>
        </w:rPr>
        <w:t xml:space="preserve">от </w:t>
      </w:r>
      <w:r w:rsidR="001247CD">
        <w:rPr>
          <w:sz w:val="24"/>
        </w:rPr>
        <w:t>6</w:t>
      </w:r>
      <w:r w:rsidRPr="00A56ABF">
        <w:rPr>
          <w:sz w:val="24"/>
        </w:rPr>
        <w:t xml:space="preserve"> ию</w:t>
      </w:r>
      <w:r>
        <w:rPr>
          <w:sz w:val="24"/>
        </w:rPr>
        <w:t>л</w:t>
      </w:r>
      <w:r w:rsidRPr="00A56ABF">
        <w:rPr>
          <w:sz w:val="24"/>
        </w:rPr>
        <w:t>я 202</w:t>
      </w:r>
      <w:r>
        <w:rPr>
          <w:sz w:val="24"/>
        </w:rPr>
        <w:t>2</w:t>
      </w:r>
      <w:r w:rsidRPr="00A56ABF">
        <w:rPr>
          <w:sz w:val="24"/>
        </w:rPr>
        <w:t xml:space="preserve"> года №</w:t>
      </w:r>
      <w:r w:rsidRPr="003F042E">
        <w:rPr>
          <w:sz w:val="24"/>
        </w:rPr>
        <w:t> </w:t>
      </w:r>
      <w:r w:rsidR="009E7857">
        <w:rPr>
          <w:sz w:val="24"/>
        </w:rPr>
        <w:t>26-</w:t>
      </w:r>
      <w:r w:rsidR="00234BA3">
        <w:rPr>
          <w:sz w:val="24"/>
        </w:rPr>
        <w:t>6</w:t>
      </w:r>
    </w:p>
    <w:p w:rsidR="00853463" w:rsidRDefault="00853463" w:rsidP="00853463">
      <w:pPr>
        <w:rPr>
          <w:b/>
          <w:color w:val="000000"/>
          <w:szCs w:val="28"/>
        </w:rPr>
      </w:pPr>
    </w:p>
    <w:p w:rsidR="00853463" w:rsidRPr="00DB62D7" w:rsidRDefault="00853463" w:rsidP="00853463">
      <w:pPr>
        <w:rPr>
          <w:b/>
          <w:color w:val="000000"/>
          <w:szCs w:val="28"/>
        </w:rPr>
      </w:pPr>
      <w:r w:rsidRPr="000D1B83">
        <w:rPr>
          <w:b/>
          <w:color w:val="000000"/>
          <w:szCs w:val="28"/>
        </w:rPr>
        <w:t>Сведения о выявленных фактах недостоверности сведений, представленных кандидатами</w:t>
      </w:r>
    </w:p>
    <w:tbl>
      <w:tblPr>
        <w:tblW w:w="1498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3118"/>
        <w:gridCol w:w="3032"/>
        <w:gridCol w:w="4200"/>
        <w:gridCol w:w="3723"/>
      </w:tblGrid>
      <w:tr w:rsidR="00853463" w:rsidRPr="00B370FA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 xml:space="preserve">Фамилия, имя, отчество </w:t>
            </w: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Представлено кандидатом</w:t>
            </w: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Результаты проверки</w:t>
            </w: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Организация, предоставившая сведения</w:t>
            </w:r>
          </w:p>
        </w:tc>
      </w:tr>
      <w:tr w:rsidR="00853463" w:rsidRPr="00B370FA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2</w:t>
            </w: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4</w:t>
            </w: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5</w:t>
            </w:r>
          </w:p>
        </w:tc>
      </w:tr>
      <w:tr w:rsidR="00853463" w:rsidRPr="00B370FA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 w:rsidRPr="00B370FA">
              <w:rPr>
                <w:b/>
                <w:sz w:val="24"/>
              </w:rPr>
              <w:t>1. Доходы</w:t>
            </w:r>
          </w:p>
        </w:tc>
      </w:tr>
      <w:tr w:rsidR="00853463" w:rsidRPr="00B370FA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</w:tr>
      <w:tr w:rsidR="00853463" w:rsidRPr="00B370FA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 w:rsidRPr="00B370FA">
              <w:rPr>
                <w:b/>
                <w:sz w:val="24"/>
              </w:rPr>
              <w:t>2. Недвижимое имущество</w:t>
            </w:r>
          </w:p>
        </w:tc>
      </w:tr>
      <w:tr w:rsidR="00853463" w:rsidRPr="00B370FA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</w:tr>
      <w:tr w:rsidR="00853463" w:rsidRPr="00B370FA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 w:rsidRPr="00B370FA">
              <w:rPr>
                <w:b/>
                <w:sz w:val="24"/>
              </w:rPr>
              <w:t>3. Транспортные средства</w:t>
            </w:r>
          </w:p>
        </w:tc>
      </w:tr>
      <w:tr w:rsidR="00853463" w:rsidRPr="00B370FA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</w:tr>
      <w:tr w:rsidR="00853463" w:rsidRPr="00E41966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Денежные средства и драгоценные металлы, </w:t>
            </w:r>
            <w:r w:rsidRPr="00B370FA">
              <w:rPr>
                <w:b/>
                <w:sz w:val="24"/>
              </w:rPr>
              <w:t>находящиеся на счетах в банках и иных кредитных организациях</w:t>
            </w:r>
          </w:p>
        </w:tc>
      </w:tr>
      <w:tr w:rsidR="00853463" w:rsidRPr="00E41966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</w:tr>
      <w:tr w:rsidR="00853463" w:rsidRPr="00E41966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 w:rsidRPr="00B370FA">
              <w:rPr>
                <w:b/>
                <w:sz w:val="24"/>
              </w:rPr>
              <w:t>5. Акции, иное участие в коммерческих организациях</w:t>
            </w:r>
          </w:p>
        </w:tc>
      </w:tr>
      <w:tr w:rsidR="00853463" w:rsidRPr="00E41966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</w:tr>
      <w:tr w:rsidR="00853463" w:rsidRPr="00B370FA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 w:rsidRPr="00B370FA">
              <w:rPr>
                <w:b/>
                <w:sz w:val="24"/>
              </w:rPr>
              <w:t>6. Иные ценные бумаги</w:t>
            </w:r>
          </w:p>
        </w:tc>
      </w:tr>
      <w:tr w:rsidR="00853463" w:rsidRPr="00B370FA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</w:tr>
      <w:tr w:rsidR="00853463" w:rsidRPr="00B370FA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 w:rsidRPr="00B370FA">
              <w:rPr>
                <w:b/>
                <w:sz w:val="24"/>
              </w:rPr>
              <w:t>7. Сведения об образовании</w:t>
            </w:r>
          </w:p>
        </w:tc>
      </w:tr>
      <w:tr w:rsidR="00853463" w:rsidRPr="00B370FA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</w:tr>
      <w:tr w:rsidR="00853463" w:rsidRPr="00B370FA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 w:rsidRPr="00B370FA">
              <w:rPr>
                <w:b/>
                <w:sz w:val="24"/>
              </w:rPr>
              <w:t>8. Сведения о месте жительства</w:t>
            </w:r>
          </w:p>
        </w:tc>
      </w:tr>
      <w:tr w:rsidR="00853463" w:rsidRPr="00B370FA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</w:tr>
      <w:tr w:rsidR="00853463" w:rsidRPr="00E41966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 w:rsidRPr="00B370FA">
              <w:rPr>
                <w:b/>
                <w:sz w:val="24"/>
              </w:rPr>
              <w:t>9. Сведения об основном месте работы (службы)</w:t>
            </w:r>
          </w:p>
        </w:tc>
      </w:tr>
      <w:tr w:rsidR="00853463" w:rsidRPr="00E41966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</w:tr>
    </w:tbl>
    <w:p w:rsidR="00853463" w:rsidRPr="00B370FA" w:rsidRDefault="00853463" w:rsidP="00853463">
      <w:pPr>
        <w:rPr>
          <w:sz w:val="22"/>
        </w:rPr>
      </w:pPr>
      <w:r w:rsidRPr="000D1B83">
        <w:rPr>
          <w:sz w:val="24"/>
        </w:rPr>
        <w:t>*</w:t>
      </w:r>
      <w:r w:rsidRPr="000D1B83">
        <w:rPr>
          <w:sz w:val="22"/>
        </w:rPr>
        <w:t xml:space="preserve">Сведения </w:t>
      </w:r>
      <w:r w:rsidRPr="000D1B83">
        <w:rPr>
          <w:color w:val="000000"/>
          <w:sz w:val="22"/>
        </w:rPr>
        <w:t>о выявленных фактах недостоверности сведений, представленных кандидатами,</w:t>
      </w:r>
      <w:r w:rsidRPr="000D1B83">
        <w:rPr>
          <w:sz w:val="22"/>
        </w:rPr>
        <w:t xml:space="preserve"> приводятся только в случае их наличия. </w:t>
      </w:r>
      <w:r w:rsidRPr="00B370FA">
        <w:rPr>
          <w:sz w:val="22"/>
        </w:rPr>
        <w:t>При их отсутствии соответствующие пустые графы не приводятся.</w:t>
      </w:r>
    </w:p>
    <w:p w:rsidR="00853463" w:rsidRPr="00E64E54" w:rsidRDefault="00853463" w:rsidP="00853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63" w:rsidRDefault="00853463" w:rsidP="00853463">
      <w:pPr>
        <w:spacing w:line="276" w:lineRule="auto"/>
        <w:jc w:val="left"/>
        <w:sectPr w:rsidR="00853463" w:rsidSect="000D1B83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853463" w:rsidRDefault="00853463" w:rsidP="00853463">
      <w:pPr>
        <w:ind w:left="4536"/>
        <w:rPr>
          <w:sz w:val="24"/>
        </w:rPr>
      </w:pPr>
      <w:r w:rsidRPr="00A56ABF">
        <w:rPr>
          <w:sz w:val="24"/>
        </w:rPr>
        <w:lastRenderedPageBreak/>
        <w:t xml:space="preserve">Приложение </w:t>
      </w:r>
      <w:r>
        <w:rPr>
          <w:sz w:val="24"/>
        </w:rPr>
        <w:t>№ 3</w:t>
      </w:r>
      <w:r w:rsidRPr="00A56ABF">
        <w:rPr>
          <w:sz w:val="24"/>
        </w:rPr>
        <w:br/>
        <w:t xml:space="preserve">к решению </w:t>
      </w:r>
      <w:r>
        <w:rPr>
          <w:sz w:val="24"/>
        </w:rPr>
        <w:t>Территориальной</w:t>
      </w:r>
      <w:r w:rsidRPr="00A56ABF">
        <w:rPr>
          <w:sz w:val="24"/>
        </w:rPr>
        <w:t xml:space="preserve"> </w:t>
      </w:r>
      <w:r>
        <w:rPr>
          <w:sz w:val="24"/>
        </w:rPr>
        <w:br/>
      </w:r>
      <w:r w:rsidRPr="00A56ABF">
        <w:rPr>
          <w:sz w:val="24"/>
        </w:rPr>
        <w:t xml:space="preserve">избирательной комиссии </w:t>
      </w:r>
      <w:r>
        <w:rPr>
          <w:sz w:val="24"/>
        </w:rPr>
        <w:t>№ </w:t>
      </w:r>
      <w:r w:rsidR="009E7857">
        <w:rPr>
          <w:sz w:val="24"/>
        </w:rPr>
        <w:t>24</w:t>
      </w:r>
    </w:p>
    <w:p w:rsidR="00853463" w:rsidRPr="00A56ABF" w:rsidRDefault="00853463" w:rsidP="00853463">
      <w:pPr>
        <w:ind w:left="4536"/>
        <w:rPr>
          <w:sz w:val="24"/>
        </w:rPr>
      </w:pPr>
      <w:r w:rsidRPr="00A56ABF">
        <w:rPr>
          <w:sz w:val="24"/>
        </w:rPr>
        <w:t xml:space="preserve">от </w:t>
      </w:r>
      <w:r w:rsidR="001247CD">
        <w:rPr>
          <w:sz w:val="24"/>
        </w:rPr>
        <w:t>6</w:t>
      </w:r>
      <w:r w:rsidRPr="00A56ABF">
        <w:rPr>
          <w:sz w:val="24"/>
        </w:rPr>
        <w:t xml:space="preserve"> ию</w:t>
      </w:r>
      <w:r>
        <w:rPr>
          <w:sz w:val="24"/>
        </w:rPr>
        <w:t>л</w:t>
      </w:r>
      <w:r w:rsidRPr="00A56ABF">
        <w:rPr>
          <w:sz w:val="24"/>
        </w:rPr>
        <w:t>я 202</w:t>
      </w:r>
      <w:r>
        <w:rPr>
          <w:sz w:val="24"/>
        </w:rPr>
        <w:t>2</w:t>
      </w:r>
      <w:r w:rsidRPr="00A56ABF">
        <w:rPr>
          <w:sz w:val="24"/>
        </w:rPr>
        <w:t xml:space="preserve"> года №</w:t>
      </w:r>
      <w:r w:rsidRPr="003F042E">
        <w:rPr>
          <w:sz w:val="24"/>
        </w:rPr>
        <w:t> </w:t>
      </w:r>
      <w:r w:rsidR="009E7857">
        <w:rPr>
          <w:sz w:val="24"/>
        </w:rPr>
        <w:t>26-</w:t>
      </w:r>
      <w:r w:rsidR="00234BA3">
        <w:rPr>
          <w:sz w:val="24"/>
        </w:rPr>
        <w:t>6</w:t>
      </w:r>
    </w:p>
    <w:p w:rsidR="00853463" w:rsidRPr="00A56ABF" w:rsidRDefault="00853463" w:rsidP="00853463">
      <w:pPr>
        <w:ind w:left="5400"/>
        <w:rPr>
          <w:sz w:val="20"/>
          <w:szCs w:val="20"/>
        </w:rPr>
      </w:pPr>
    </w:p>
    <w:p w:rsidR="00853463" w:rsidRPr="00A56ABF" w:rsidRDefault="00853463" w:rsidP="00853463">
      <w:pPr>
        <w:jc w:val="right"/>
      </w:pPr>
    </w:p>
    <w:p w:rsidR="00853463" w:rsidRPr="00A56ABF" w:rsidRDefault="00853463" w:rsidP="00853463">
      <w:pPr>
        <w:rPr>
          <w:b/>
        </w:rPr>
      </w:pPr>
      <w:r w:rsidRPr="00A56ABF">
        <w:rPr>
          <w:b/>
        </w:rPr>
        <w:t xml:space="preserve">Объем </w:t>
      </w:r>
      <w:r>
        <w:rPr>
          <w:b/>
        </w:rPr>
        <w:t>биографических данных о кандидатах</w:t>
      </w:r>
      <w:r w:rsidRPr="00DB62D7">
        <w:rPr>
          <w:b/>
        </w:rPr>
        <w:t xml:space="preserve">, размещаемых </w:t>
      </w:r>
      <w:r>
        <w:rPr>
          <w:b/>
        </w:rPr>
        <w:br/>
      </w:r>
      <w:r w:rsidRPr="00DB62D7">
        <w:rPr>
          <w:b/>
        </w:rPr>
        <w:t>на информационном</w:t>
      </w:r>
      <w:r w:rsidRPr="001F59C9">
        <w:rPr>
          <w:b/>
        </w:rPr>
        <w:t xml:space="preserve"> стенде в помещении для голосования </w:t>
      </w:r>
    </w:p>
    <w:p w:rsidR="00853463" w:rsidRDefault="00853463" w:rsidP="00853463">
      <w:pPr>
        <w:pStyle w:val="af1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463" w:rsidRPr="00A56ABF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>
        <w:t>1. </w:t>
      </w:r>
      <w:r w:rsidRPr="00A56ABF">
        <w:t xml:space="preserve">Фамилия, имя,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- прежние фамилия, </w:t>
      </w:r>
      <w:r>
        <w:t xml:space="preserve">или </w:t>
      </w:r>
      <w:r w:rsidRPr="00A56ABF">
        <w:t xml:space="preserve">имя, </w:t>
      </w:r>
      <w:r>
        <w:t>или отчество</w:t>
      </w:r>
      <w:r w:rsidRPr="00A56ABF">
        <w:t>).</w:t>
      </w:r>
    </w:p>
    <w:p w:rsidR="00853463" w:rsidRPr="009B03AC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 w:rsidRPr="009B03AC">
        <w:t>2.</w:t>
      </w:r>
      <w:r>
        <w:t> </w:t>
      </w:r>
      <w:r w:rsidRPr="009B03AC">
        <w:t>Год рождения.</w:t>
      </w:r>
    </w:p>
    <w:p w:rsidR="00853463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 w:rsidRPr="00A56ABF">
        <w:t>3.</w:t>
      </w:r>
      <w:r>
        <w:t> Н</w:t>
      </w:r>
      <w:r w:rsidRPr="00A56ABF">
        <w:t>аименование субъекта Российской Федерации, района, города, иного населенного пункта, где находится место жительства кандидата.</w:t>
      </w:r>
    </w:p>
    <w:p w:rsidR="00853463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>
        <w:t>4. С</w:t>
      </w:r>
      <w:r w:rsidRPr="001F59C9">
        <w:t>ведения о профессиональном образовании</w:t>
      </w:r>
      <w:r>
        <w:t xml:space="preserve"> (при наличии).</w:t>
      </w:r>
    </w:p>
    <w:p w:rsidR="00853463" w:rsidRPr="00A56ABF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A56ABF">
        <w:t>.</w:t>
      </w:r>
      <w:r>
        <w:t> </w:t>
      </w:r>
      <w:r w:rsidRPr="00A56ABF">
        <w:t xml:space="preserve">Основное место работы или службы, занимаемая должность </w:t>
      </w:r>
      <w:r w:rsidRPr="00A56ABF">
        <w:br/>
        <w:t>(в случае отсутствия основного места работы или службы - род занятий).</w:t>
      </w:r>
    </w:p>
    <w:p w:rsidR="00853463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Pr="00A56ABF">
        <w:t>.</w:t>
      </w:r>
      <w:r>
        <w:t> </w:t>
      </w:r>
      <w:r w:rsidRPr="00A56ABF"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853463" w:rsidRDefault="00853463" w:rsidP="009E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Членство в политической партии либо принадлежность не более чем к одному иному общественному объединению и свой статус в этой политической партии, общественном объединении (при условии представления кандидатом соответствующих документов).</w:t>
      </w:r>
    </w:p>
    <w:p w:rsidR="00853463" w:rsidRPr="00A56ABF" w:rsidRDefault="00853463" w:rsidP="009E7857">
      <w:pPr>
        <w:autoSpaceDE w:val="0"/>
        <w:autoSpaceDN w:val="0"/>
        <w:adjustRightInd w:val="0"/>
        <w:ind w:firstLine="708"/>
        <w:jc w:val="both"/>
      </w:pPr>
      <w:r>
        <w:t>7</w:t>
      </w:r>
      <w:r w:rsidRPr="00A56ABF">
        <w:t xml:space="preserve">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</w:t>
      </w:r>
      <w:r>
        <w:t>агента лицом – сведения об этом.</w:t>
      </w:r>
    </w:p>
    <w:p w:rsidR="00853463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A56ABF">
        <w:t>.</w:t>
      </w:r>
      <w:r>
        <w:t> </w:t>
      </w:r>
      <w:r w:rsidRPr="00A56ABF">
        <w:t xml:space="preserve">Если у кандидата имелась или имеется судимость – сведения </w:t>
      </w:r>
      <w:r w:rsidRPr="00A56ABF">
        <w:br/>
        <w:t xml:space="preserve"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</w:t>
      </w:r>
      <w:r>
        <w:br/>
      </w:r>
      <w:r w:rsidRPr="00A56ABF">
        <w:t xml:space="preserve">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 – также сведения о дате снятия </w:t>
      </w:r>
      <w:r>
        <w:br/>
        <w:t>или погашения судимости.</w:t>
      </w:r>
    </w:p>
    <w:p w:rsidR="00853463" w:rsidRDefault="00853463" w:rsidP="009E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С</w:t>
      </w:r>
      <w:r w:rsidRPr="00E64E54">
        <w:rPr>
          <w:rFonts w:ascii="Times New Roman" w:hAnsi="Times New Roman" w:cs="Times New Roman"/>
          <w:sz w:val="28"/>
          <w:szCs w:val="28"/>
        </w:rPr>
        <w:t>убъект выдвижения (если кандидат выдви</w:t>
      </w:r>
      <w:r>
        <w:rPr>
          <w:rFonts w:ascii="Times New Roman" w:hAnsi="Times New Roman" w:cs="Times New Roman"/>
          <w:sz w:val="28"/>
          <w:szCs w:val="28"/>
        </w:rPr>
        <w:t>нут избирательным объединением </w:t>
      </w:r>
      <w:r w:rsidRPr="00E64E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4E54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E54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54">
        <w:rPr>
          <w:rFonts w:ascii="Times New Roman" w:hAnsi="Times New Roman" w:cs="Times New Roman"/>
          <w:sz w:val="28"/>
          <w:szCs w:val="28"/>
        </w:rPr>
        <w:t xml:space="preserve"> с указанием наименования соответствующей политической партии, иного общественного объединения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64E54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35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E54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54">
        <w:rPr>
          <w:rFonts w:ascii="Times New Roman" w:hAnsi="Times New Roman" w:cs="Times New Roman"/>
          <w:sz w:val="28"/>
          <w:szCs w:val="28"/>
        </w:rPr>
        <w:t xml:space="preserve">; если кандидат сам выдвинул свою кандидатуру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4E54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E54">
        <w:rPr>
          <w:rFonts w:ascii="Times New Roman" w:hAnsi="Times New Roman" w:cs="Times New Roman"/>
          <w:sz w:val="28"/>
          <w:szCs w:val="28"/>
        </w:rPr>
        <w:t>самовыдвижение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463" w:rsidRPr="00DB6E0C" w:rsidRDefault="00853463" w:rsidP="009E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C">
        <w:rPr>
          <w:rFonts w:ascii="Times New Roman" w:hAnsi="Times New Roman" w:cs="Times New Roman"/>
          <w:sz w:val="28"/>
          <w:szCs w:val="28"/>
        </w:rPr>
        <w:t>По желанию кандидата также дополнительно могут указываться сведения об ученой степени, государственных наградах, семейном положении.</w:t>
      </w:r>
    </w:p>
    <w:p w:rsidR="00853463" w:rsidRDefault="00853463" w:rsidP="009E7857">
      <w:pPr>
        <w:jc w:val="both"/>
      </w:pPr>
      <w:r>
        <w:br w:type="page"/>
      </w:r>
    </w:p>
    <w:p w:rsidR="00853463" w:rsidRDefault="00853463" w:rsidP="00853463">
      <w:pPr>
        <w:ind w:left="4536"/>
        <w:rPr>
          <w:sz w:val="24"/>
        </w:rPr>
      </w:pPr>
      <w:r w:rsidRPr="00A56ABF">
        <w:rPr>
          <w:sz w:val="24"/>
        </w:rPr>
        <w:t xml:space="preserve">Приложение </w:t>
      </w:r>
      <w:r>
        <w:rPr>
          <w:sz w:val="24"/>
        </w:rPr>
        <w:t>№ 4</w:t>
      </w:r>
      <w:r w:rsidRPr="00A56ABF">
        <w:rPr>
          <w:sz w:val="24"/>
        </w:rPr>
        <w:br/>
        <w:t xml:space="preserve">к решению </w:t>
      </w:r>
      <w:r>
        <w:rPr>
          <w:sz w:val="24"/>
        </w:rPr>
        <w:t>Территориальной</w:t>
      </w:r>
      <w:r w:rsidRPr="00A56ABF">
        <w:rPr>
          <w:sz w:val="24"/>
        </w:rPr>
        <w:t xml:space="preserve"> </w:t>
      </w:r>
      <w:r>
        <w:rPr>
          <w:sz w:val="24"/>
        </w:rPr>
        <w:br/>
      </w:r>
      <w:r w:rsidRPr="00A56ABF">
        <w:rPr>
          <w:sz w:val="24"/>
        </w:rPr>
        <w:t xml:space="preserve">избирательной комиссии </w:t>
      </w:r>
      <w:r>
        <w:rPr>
          <w:sz w:val="24"/>
        </w:rPr>
        <w:t>№ </w:t>
      </w:r>
      <w:r w:rsidR="009E7857">
        <w:rPr>
          <w:sz w:val="24"/>
        </w:rPr>
        <w:t>24</w:t>
      </w:r>
    </w:p>
    <w:p w:rsidR="00853463" w:rsidRPr="00A56ABF" w:rsidRDefault="00853463" w:rsidP="00853463">
      <w:pPr>
        <w:ind w:left="4536"/>
        <w:rPr>
          <w:sz w:val="24"/>
        </w:rPr>
      </w:pPr>
      <w:r w:rsidRPr="00A56ABF">
        <w:rPr>
          <w:sz w:val="24"/>
        </w:rPr>
        <w:t xml:space="preserve">от </w:t>
      </w:r>
      <w:r w:rsidR="001247CD">
        <w:rPr>
          <w:sz w:val="24"/>
        </w:rPr>
        <w:t>6</w:t>
      </w:r>
      <w:bookmarkStart w:id="0" w:name="_GoBack"/>
      <w:bookmarkEnd w:id="0"/>
      <w:r w:rsidRPr="00A56ABF">
        <w:rPr>
          <w:sz w:val="24"/>
        </w:rPr>
        <w:t xml:space="preserve"> ию</w:t>
      </w:r>
      <w:r>
        <w:rPr>
          <w:sz w:val="24"/>
        </w:rPr>
        <w:t>л</w:t>
      </w:r>
      <w:r w:rsidRPr="00A56ABF">
        <w:rPr>
          <w:sz w:val="24"/>
        </w:rPr>
        <w:t>я 202</w:t>
      </w:r>
      <w:r>
        <w:rPr>
          <w:sz w:val="24"/>
        </w:rPr>
        <w:t>2</w:t>
      </w:r>
      <w:r w:rsidRPr="00A56ABF">
        <w:rPr>
          <w:sz w:val="24"/>
        </w:rPr>
        <w:t xml:space="preserve"> года №</w:t>
      </w:r>
      <w:r w:rsidR="009E7857">
        <w:rPr>
          <w:sz w:val="24"/>
        </w:rPr>
        <w:t>26-</w:t>
      </w:r>
      <w:r w:rsidR="00234BA3">
        <w:rPr>
          <w:sz w:val="24"/>
        </w:rPr>
        <w:t>6</w:t>
      </w:r>
      <w:r w:rsidRPr="003F042E">
        <w:rPr>
          <w:sz w:val="24"/>
        </w:rPr>
        <w:t> </w:t>
      </w:r>
    </w:p>
    <w:p w:rsidR="00853463" w:rsidRPr="00A56ABF" w:rsidRDefault="00853463" w:rsidP="00853463">
      <w:pPr>
        <w:ind w:left="5400"/>
        <w:rPr>
          <w:sz w:val="20"/>
          <w:szCs w:val="20"/>
        </w:rPr>
      </w:pPr>
    </w:p>
    <w:p w:rsidR="00853463" w:rsidRPr="00A56ABF" w:rsidRDefault="00853463" w:rsidP="00853463">
      <w:pPr>
        <w:jc w:val="right"/>
      </w:pPr>
    </w:p>
    <w:p w:rsidR="00853463" w:rsidRPr="00A56ABF" w:rsidRDefault="00853463" w:rsidP="00853463">
      <w:pPr>
        <w:rPr>
          <w:b/>
        </w:rPr>
      </w:pPr>
      <w:r w:rsidRPr="00A56ABF">
        <w:rPr>
          <w:b/>
        </w:rPr>
        <w:t xml:space="preserve">Объем </w:t>
      </w:r>
      <w:r w:rsidRPr="002A6F9C">
        <w:rPr>
          <w:b/>
        </w:rPr>
        <w:t>сведений о доходах и об имуществе кандидатов</w:t>
      </w:r>
      <w:r w:rsidRPr="00DB62D7">
        <w:rPr>
          <w:b/>
        </w:rPr>
        <w:t xml:space="preserve">, размещаемых </w:t>
      </w:r>
      <w:r>
        <w:rPr>
          <w:b/>
        </w:rPr>
        <w:br/>
      </w:r>
      <w:r w:rsidRPr="00DB62D7">
        <w:rPr>
          <w:b/>
        </w:rPr>
        <w:t>на информационном</w:t>
      </w:r>
      <w:r w:rsidRPr="001F59C9">
        <w:rPr>
          <w:b/>
        </w:rPr>
        <w:t xml:space="preserve"> стенде в помещении для голосования </w:t>
      </w:r>
    </w:p>
    <w:p w:rsidR="00853463" w:rsidRDefault="00853463" w:rsidP="00853463">
      <w:pPr>
        <w:pStyle w:val="af1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E7D70">
        <w:rPr>
          <w:sz w:val="28"/>
          <w:szCs w:val="28"/>
        </w:rPr>
        <w:t>Общая сумма доходов кандидата</w:t>
      </w:r>
      <w:r>
        <w:rPr>
          <w:sz w:val="28"/>
          <w:szCs w:val="28"/>
        </w:rPr>
        <w:t xml:space="preserve"> </w:t>
      </w:r>
      <w:r w:rsidRPr="006E7D70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6E7D70">
        <w:rPr>
          <w:sz w:val="28"/>
          <w:szCs w:val="28"/>
        </w:rPr>
        <w:t xml:space="preserve"> год </w:t>
      </w:r>
      <w:r>
        <w:rPr>
          <w:sz w:val="28"/>
          <w:szCs w:val="28"/>
        </w:rPr>
        <w:t>(в рублях);</w:t>
      </w:r>
    </w:p>
    <w:p w:rsidR="00853463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E7D70">
        <w:rPr>
          <w:sz w:val="28"/>
          <w:szCs w:val="28"/>
        </w:rPr>
        <w:t xml:space="preserve">Недвижимое имущество (при наличии у кандидата имущества </w:t>
      </w:r>
      <w:r>
        <w:rPr>
          <w:sz w:val="28"/>
          <w:szCs w:val="28"/>
        </w:rPr>
        <w:br/>
      </w:r>
      <w:r w:rsidRPr="006E7D70">
        <w:rPr>
          <w:sz w:val="28"/>
          <w:szCs w:val="28"/>
        </w:rPr>
        <w:t xml:space="preserve">на праве </w:t>
      </w:r>
      <w:r>
        <w:rPr>
          <w:sz w:val="28"/>
          <w:szCs w:val="28"/>
        </w:rPr>
        <w:t>общей долевой</w:t>
      </w:r>
      <w:r w:rsidRPr="006E7D70">
        <w:rPr>
          <w:sz w:val="28"/>
          <w:szCs w:val="28"/>
        </w:rPr>
        <w:t xml:space="preserve"> собственности указывается размер доли кандидата, на праве об</w:t>
      </w:r>
      <w:r>
        <w:rPr>
          <w:sz w:val="28"/>
          <w:szCs w:val="28"/>
        </w:rPr>
        <w:t>щей совместной</w:t>
      </w:r>
      <w:r w:rsidRPr="006E7D70">
        <w:rPr>
          <w:sz w:val="28"/>
          <w:szCs w:val="28"/>
        </w:rPr>
        <w:t xml:space="preserve"> собственности – общее количество иных участников </w:t>
      </w:r>
      <w:r>
        <w:rPr>
          <w:sz w:val="28"/>
          <w:szCs w:val="28"/>
        </w:rPr>
        <w:t>совместной собственности):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6E7D70">
        <w:rPr>
          <w:sz w:val="28"/>
          <w:szCs w:val="28"/>
        </w:rPr>
        <w:t>Земельные участки (количество, общая площадь (кв. м) каждого, наименование</w:t>
      </w:r>
      <w:r>
        <w:rPr>
          <w:sz w:val="28"/>
          <w:szCs w:val="28"/>
        </w:rPr>
        <w:t xml:space="preserve"> субъекта федерации</w:t>
      </w:r>
      <w:r w:rsidRPr="006E7D70">
        <w:rPr>
          <w:sz w:val="28"/>
          <w:szCs w:val="28"/>
        </w:rPr>
        <w:t>, на те</w:t>
      </w:r>
      <w:r>
        <w:rPr>
          <w:sz w:val="28"/>
          <w:szCs w:val="28"/>
        </w:rPr>
        <w:t>рритории которых они находятся);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6E7D70">
        <w:rPr>
          <w:sz w:val="28"/>
          <w:szCs w:val="28"/>
        </w:rPr>
        <w:t xml:space="preserve">Жилые дома (количество, общая площадь (кв. м) каждого, </w:t>
      </w:r>
      <w:r w:rsidRPr="00EF62FF">
        <w:rPr>
          <w:sz w:val="28"/>
          <w:szCs w:val="28"/>
        </w:rPr>
        <w:t>наименование субъекта федерации</w:t>
      </w:r>
      <w:r w:rsidRPr="00186A16">
        <w:rPr>
          <w:sz w:val="28"/>
          <w:szCs w:val="28"/>
        </w:rPr>
        <w:t>, на территории которых они находятся</w:t>
      </w:r>
      <w:r>
        <w:rPr>
          <w:sz w:val="28"/>
          <w:szCs w:val="28"/>
        </w:rPr>
        <w:t>);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6E7D70">
        <w:rPr>
          <w:sz w:val="28"/>
          <w:szCs w:val="28"/>
        </w:rPr>
        <w:t>Квартиры</w:t>
      </w:r>
      <w:r>
        <w:rPr>
          <w:sz w:val="28"/>
          <w:szCs w:val="28"/>
        </w:rPr>
        <w:t>, комнаты</w:t>
      </w:r>
      <w:r w:rsidRPr="006E7D70">
        <w:rPr>
          <w:sz w:val="28"/>
          <w:szCs w:val="28"/>
        </w:rPr>
        <w:t xml:space="preserve"> (количество, общая площадь (кв. м) каждого, </w:t>
      </w:r>
      <w:r w:rsidRPr="00EF62FF">
        <w:rPr>
          <w:sz w:val="28"/>
          <w:szCs w:val="28"/>
        </w:rPr>
        <w:t>наименование субъекта федерации</w:t>
      </w:r>
      <w:r w:rsidRPr="00186A16">
        <w:rPr>
          <w:sz w:val="28"/>
          <w:szCs w:val="28"/>
        </w:rPr>
        <w:t>, на территории которых они находятся</w:t>
      </w:r>
      <w:r>
        <w:rPr>
          <w:sz w:val="28"/>
          <w:szCs w:val="28"/>
        </w:rPr>
        <w:t>);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Садовые дома</w:t>
      </w:r>
      <w:r w:rsidRPr="006E7D70">
        <w:rPr>
          <w:sz w:val="28"/>
          <w:szCs w:val="28"/>
        </w:rPr>
        <w:t xml:space="preserve"> (количество, общая площадь (кв. м) каждого, </w:t>
      </w:r>
      <w:r w:rsidRPr="00EF62FF">
        <w:rPr>
          <w:sz w:val="28"/>
          <w:szCs w:val="28"/>
        </w:rPr>
        <w:t>наименование субъекта федерации</w:t>
      </w:r>
      <w:r w:rsidRPr="00186A16">
        <w:rPr>
          <w:sz w:val="28"/>
          <w:szCs w:val="28"/>
        </w:rPr>
        <w:t>, на территории которых они находятся</w:t>
      </w:r>
      <w:r>
        <w:rPr>
          <w:sz w:val="28"/>
          <w:szCs w:val="28"/>
        </w:rPr>
        <w:t>);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Машино-места</w:t>
      </w:r>
      <w:r w:rsidRPr="006E7D70">
        <w:rPr>
          <w:sz w:val="28"/>
          <w:szCs w:val="28"/>
        </w:rPr>
        <w:t xml:space="preserve"> (количество, общая площадь (кв. м) каждого, </w:t>
      </w:r>
      <w:r w:rsidRPr="00EF62FF">
        <w:rPr>
          <w:sz w:val="28"/>
          <w:szCs w:val="28"/>
        </w:rPr>
        <w:t>наименование субъекта федерации</w:t>
      </w:r>
      <w:r w:rsidRPr="00186A16">
        <w:rPr>
          <w:sz w:val="28"/>
          <w:szCs w:val="28"/>
        </w:rPr>
        <w:t>, на территории которых они находятся</w:t>
      </w:r>
      <w:r>
        <w:rPr>
          <w:sz w:val="28"/>
          <w:szCs w:val="28"/>
        </w:rPr>
        <w:t>);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Pr="006E7D70">
        <w:rPr>
          <w:sz w:val="28"/>
          <w:szCs w:val="28"/>
        </w:rPr>
        <w:t xml:space="preserve">Иное недвижимое имущество с указанием его видов, </w:t>
      </w:r>
      <w:r>
        <w:rPr>
          <w:sz w:val="28"/>
          <w:szCs w:val="28"/>
        </w:rPr>
        <w:t>общей</w:t>
      </w:r>
      <w:r w:rsidRPr="006E7D70">
        <w:rPr>
          <w:sz w:val="28"/>
          <w:szCs w:val="28"/>
        </w:rPr>
        <w:t xml:space="preserve"> площади (кв. м), </w:t>
      </w:r>
      <w:r w:rsidRPr="00EF62FF">
        <w:rPr>
          <w:sz w:val="28"/>
          <w:szCs w:val="28"/>
        </w:rPr>
        <w:t>наименование субъекта федерации</w:t>
      </w:r>
      <w:r w:rsidRPr="00186A16">
        <w:rPr>
          <w:sz w:val="28"/>
          <w:szCs w:val="28"/>
        </w:rPr>
        <w:t>, на территории которых они находятся</w:t>
      </w:r>
      <w:r>
        <w:rPr>
          <w:sz w:val="28"/>
          <w:szCs w:val="28"/>
        </w:rPr>
        <w:t>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E7D70">
        <w:rPr>
          <w:sz w:val="28"/>
          <w:szCs w:val="28"/>
        </w:rPr>
        <w:t xml:space="preserve"> Транспортные средства (указывается их общее количество (шт.), вид, марка, модель и год вып</w:t>
      </w:r>
      <w:r>
        <w:rPr>
          <w:sz w:val="28"/>
          <w:szCs w:val="28"/>
        </w:rPr>
        <w:t>уска каждого);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E7D70">
        <w:rPr>
          <w:sz w:val="28"/>
          <w:szCs w:val="28"/>
        </w:rPr>
        <w:t xml:space="preserve">Денежные средства, драгоценные металлы, находящиеся </w:t>
      </w:r>
      <w:r>
        <w:rPr>
          <w:sz w:val="28"/>
          <w:szCs w:val="28"/>
        </w:rPr>
        <w:br/>
      </w:r>
      <w:r w:rsidRPr="006E7D70">
        <w:rPr>
          <w:sz w:val="28"/>
          <w:szCs w:val="28"/>
        </w:rPr>
        <w:t xml:space="preserve">на счетах (во вкладах) в банках (указывается количество банковских счетов </w:t>
      </w:r>
      <w:r>
        <w:rPr>
          <w:sz w:val="28"/>
          <w:szCs w:val="28"/>
        </w:rPr>
        <w:br/>
      </w:r>
      <w:r w:rsidRPr="006E7D70">
        <w:rPr>
          <w:sz w:val="28"/>
          <w:szCs w:val="28"/>
        </w:rPr>
        <w:t xml:space="preserve">и общая </w:t>
      </w:r>
      <w:r>
        <w:rPr>
          <w:sz w:val="28"/>
          <w:szCs w:val="28"/>
        </w:rPr>
        <w:t>сумма остатков на них в рублях);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E7D70">
        <w:rPr>
          <w:sz w:val="28"/>
          <w:szCs w:val="28"/>
        </w:rPr>
        <w:t xml:space="preserve">Акции (наименование организации, количество акций, номинальная стоимость </w:t>
      </w:r>
      <w:r>
        <w:rPr>
          <w:sz w:val="28"/>
          <w:szCs w:val="28"/>
        </w:rPr>
        <w:t>одной акции в рублях);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7D7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E7D70">
        <w:rPr>
          <w:sz w:val="28"/>
          <w:szCs w:val="28"/>
        </w:rPr>
        <w:t>Иные ценные бумаги (указывается их вид, лицо, выпустившее ценную бумагу, количес</w:t>
      </w:r>
      <w:r>
        <w:rPr>
          <w:sz w:val="28"/>
          <w:szCs w:val="28"/>
        </w:rPr>
        <w:t>тво и общая стоимость в рублях);</w:t>
      </w:r>
    </w:p>
    <w:p w:rsidR="00853463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6E7D70">
        <w:rPr>
          <w:sz w:val="28"/>
          <w:szCs w:val="28"/>
        </w:rPr>
        <w:t>Иное участие в коммерческих организациях (указываются наименования и организационно-правовые формы организаций, доля участия в процентах).</w:t>
      </w:r>
    </w:p>
    <w:p w:rsidR="00853463" w:rsidRPr="00A56ABF" w:rsidRDefault="00853463" w:rsidP="009E7857">
      <w:pPr>
        <w:jc w:val="both"/>
      </w:pPr>
    </w:p>
    <w:p w:rsidR="00D96972" w:rsidRDefault="00D96972" w:rsidP="009E7857">
      <w:pPr>
        <w:jc w:val="both"/>
        <w:rPr>
          <w:szCs w:val="28"/>
        </w:rPr>
      </w:pPr>
    </w:p>
    <w:sectPr w:rsidR="00D96972" w:rsidSect="00853463">
      <w:headerReference w:type="default" r:id="rId11"/>
      <w:pgSz w:w="11906" w:h="16838"/>
      <w:pgMar w:top="851" w:right="851" w:bottom="85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45" w:rsidRDefault="00737045" w:rsidP="008A42CE">
      <w:r>
        <w:separator/>
      </w:r>
    </w:p>
  </w:endnote>
  <w:endnote w:type="continuationSeparator" w:id="0">
    <w:p w:rsidR="00737045" w:rsidRDefault="00737045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45" w:rsidRDefault="00737045" w:rsidP="008A42CE">
      <w:r>
        <w:separator/>
      </w:r>
    </w:p>
  </w:footnote>
  <w:footnote w:type="continuationSeparator" w:id="0">
    <w:p w:rsidR="00737045" w:rsidRDefault="00737045" w:rsidP="008A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4675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37045" w:rsidRPr="00C8239B" w:rsidRDefault="00737045">
        <w:pPr>
          <w:pStyle w:val="a5"/>
          <w:jc w:val="center"/>
          <w:rPr>
            <w:rFonts w:ascii="Times New Roman" w:hAnsi="Times New Roman"/>
            <w:sz w:val="24"/>
          </w:rPr>
        </w:pPr>
        <w:r w:rsidRPr="00C8239B">
          <w:rPr>
            <w:rFonts w:ascii="Times New Roman" w:hAnsi="Times New Roman"/>
            <w:sz w:val="24"/>
          </w:rPr>
          <w:fldChar w:fldCharType="begin"/>
        </w:r>
        <w:r w:rsidRPr="00C8239B">
          <w:rPr>
            <w:rFonts w:ascii="Times New Roman" w:hAnsi="Times New Roman"/>
            <w:sz w:val="24"/>
          </w:rPr>
          <w:instrText>PAGE   \* MERGEFORMAT</w:instrText>
        </w:r>
        <w:r w:rsidRPr="00C8239B">
          <w:rPr>
            <w:rFonts w:ascii="Times New Roman" w:hAnsi="Times New Roman"/>
            <w:sz w:val="24"/>
          </w:rPr>
          <w:fldChar w:fldCharType="separate"/>
        </w:r>
        <w:r w:rsidR="001247CD">
          <w:rPr>
            <w:rFonts w:ascii="Times New Roman" w:hAnsi="Times New Roman"/>
            <w:noProof/>
            <w:sz w:val="24"/>
          </w:rPr>
          <w:t>8</w:t>
        </w:r>
        <w:r w:rsidRPr="00C8239B">
          <w:rPr>
            <w:rFonts w:ascii="Times New Roman" w:hAnsi="Times New Roman"/>
            <w:sz w:val="24"/>
          </w:rPr>
          <w:fldChar w:fldCharType="end"/>
        </w:r>
      </w:p>
    </w:sdtContent>
  </w:sdt>
  <w:p w:rsidR="00737045" w:rsidRPr="00C8239B" w:rsidRDefault="00737045" w:rsidP="00737045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A5170F"/>
    <w:multiLevelType w:val="hybridMultilevel"/>
    <w:tmpl w:val="AD063BA2"/>
    <w:lvl w:ilvl="0" w:tplc="C0983CA4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3543B"/>
    <w:rsid w:val="00041646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1D6E"/>
    <w:rsid w:val="000E5015"/>
    <w:rsid w:val="000E74F5"/>
    <w:rsid w:val="00100DF9"/>
    <w:rsid w:val="00103EA2"/>
    <w:rsid w:val="0010552F"/>
    <w:rsid w:val="001059BF"/>
    <w:rsid w:val="001247CD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34BA3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34E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3B6F"/>
    <w:rsid w:val="004541F0"/>
    <w:rsid w:val="00455D6C"/>
    <w:rsid w:val="00460B7E"/>
    <w:rsid w:val="00464B95"/>
    <w:rsid w:val="00471F94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339"/>
    <w:rsid w:val="004E4640"/>
    <w:rsid w:val="004E56D9"/>
    <w:rsid w:val="00512163"/>
    <w:rsid w:val="005142FB"/>
    <w:rsid w:val="00516ADE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B61D8"/>
    <w:rsid w:val="006C0F81"/>
    <w:rsid w:val="006D65BF"/>
    <w:rsid w:val="006E0AFD"/>
    <w:rsid w:val="006E7EAC"/>
    <w:rsid w:val="00702E29"/>
    <w:rsid w:val="0070590C"/>
    <w:rsid w:val="007255A8"/>
    <w:rsid w:val="00731FA7"/>
    <w:rsid w:val="0073291D"/>
    <w:rsid w:val="0073436D"/>
    <w:rsid w:val="00734BD6"/>
    <w:rsid w:val="00737045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3463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34A4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5668C"/>
    <w:rsid w:val="00965624"/>
    <w:rsid w:val="0099400A"/>
    <w:rsid w:val="009A61AE"/>
    <w:rsid w:val="009A6C2F"/>
    <w:rsid w:val="009E28E4"/>
    <w:rsid w:val="009E379E"/>
    <w:rsid w:val="009E660E"/>
    <w:rsid w:val="009E7857"/>
    <w:rsid w:val="009F6EEF"/>
    <w:rsid w:val="00A11F5B"/>
    <w:rsid w:val="00A13C77"/>
    <w:rsid w:val="00A22099"/>
    <w:rsid w:val="00A246B0"/>
    <w:rsid w:val="00A341B6"/>
    <w:rsid w:val="00A51B40"/>
    <w:rsid w:val="00A616D8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D5FDB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93C09"/>
    <w:rsid w:val="00D96972"/>
    <w:rsid w:val="00DA3DEB"/>
    <w:rsid w:val="00DA7E21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4B3B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188F"/>
    <w:rsid w:val="00EE62E5"/>
    <w:rsid w:val="00EF433E"/>
    <w:rsid w:val="00F07760"/>
    <w:rsid w:val="00F26D29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1A2983"/>
  <w15:docId w15:val="{2993BD17-9CC5-4BD1-8CCB-7AE321E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AB6560"/>
    <w:rPr>
      <w:sz w:val="20"/>
      <w:szCs w:val="20"/>
      <w:lang w:val="en-US" w:eastAsia="en-US"/>
    </w:rPr>
  </w:style>
  <w:style w:type="character" w:styleId="af0">
    <w:name w:val="footnote reference"/>
    <w:semiHidden/>
    <w:unhideWhenUsed/>
    <w:rsid w:val="00AB656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704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045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853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463"/>
    <w:rPr>
      <w:rFonts w:ascii="Times New Roman" w:eastAsia="Times New Roman" w:hAnsi="Times New Roman"/>
      <w:sz w:val="16"/>
      <w:szCs w:val="16"/>
    </w:rPr>
  </w:style>
  <w:style w:type="paragraph" w:styleId="af1">
    <w:name w:val="No Spacing"/>
    <w:uiPriority w:val="1"/>
    <w:qFormat/>
    <w:rsid w:val="00853463"/>
    <w:rPr>
      <w:lang w:eastAsia="en-US"/>
    </w:rPr>
  </w:style>
  <w:style w:type="paragraph" w:customStyle="1" w:styleId="ConsPlusNormal">
    <w:name w:val="ConsPlusNormal"/>
    <w:rsid w:val="0085346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8</Pages>
  <Words>1348</Words>
  <Characters>9548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ТИК 24 Председатель</cp:lastModifiedBy>
  <cp:revision>4</cp:revision>
  <cp:lastPrinted>2022-07-06T10:57:00Z</cp:lastPrinted>
  <dcterms:created xsi:type="dcterms:W3CDTF">2022-07-05T11:32:00Z</dcterms:created>
  <dcterms:modified xsi:type="dcterms:W3CDTF">2022-07-06T10:57:00Z</dcterms:modified>
</cp:coreProperties>
</file>